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6F69" w:rsidRPr="00837E88" w:rsidRDefault="00573574">
      <w:pPr>
        <w:pStyle w:val="Subtitle"/>
        <w:rPr>
          <w:b/>
          <w:bCs/>
          <w:i/>
        </w:rPr>
      </w:pPr>
      <w:bookmarkStart w:id="0" w:name="_in1pcae0p62q" w:colFirst="0" w:colLast="0"/>
      <w:bookmarkEnd w:id="0"/>
      <w:r w:rsidRPr="00837E88">
        <w:rPr>
          <w:b/>
          <w:bCs/>
        </w:rPr>
        <w:t xml:space="preserve">Guidelines for Providing </w:t>
      </w:r>
      <w:r w:rsidRPr="00837E88">
        <w:rPr>
          <w:b/>
          <w:bCs/>
          <w:i/>
        </w:rPr>
        <w:t>Our Whole Lives Sexuality Education</w:t>
      </w:r>
    </w:p>
    <w:p w14:paraId="00000002" w14:textId="2ECAC305" w:rsidR="00B96F69" w:rsidRDefault="00573574">
      <w:r>
        <w:t xml:space="preserve">Our Whole Lives (OWL) is a lifespan sexuality education program jointly developed by the Unitarian Universalist Association (UUA) and the United Church of Christ (UCC). Sexuality and Our Faith </w:t>
      </w:r>
      <w:r w:rsidR="00404178">
        <w:t>curricula, provided in</w:t>
      </w:r>
      <w:r>
        <w:t xml:space="preserve"> companion manuals to each level of Our Whole Lives, put the material covered in Our Whole Lives into a UU </w:t>
      </w:r>
      <w:r w:rsidR="00404178">
        <w:t xml:space="preserve">or </w:t>
      </w:r>
      <w:r>
        <w:t xml:space="preserve">UCC faith context. </w:t>
      </w:r>
    </w:p>
    <w:p w14:paraId="00000003" w14:textId="77777777" w:rsidR="00B96F69" w:rsidRDefault="00B96F69"/>
    <w:p w14:paraId="6273B913" w14:textId="77777777" w:rsidR="008B1F0C" w:rsidRDefault="00573574">
      <w:r>
        <w:t>There are seven levels of Our Whole Lives and Sexuality and Our Faith:</w:t>
      </w:r>
      <w:r w:rsidR="00AB3A3A">
        <w:t xml:space="preserve"> </w:t>
      </w:r>
      <w:r>
        <w:t>Grades K-1, Grades 4-6, Grades 7-9, Grades 10-12, Young Adult, Adult and Older Adult. Each level</w:t>
      </w:r>
      <w:r w:rsidR="008B1F0C">
        <w:t xml:space="preserve"> features:</w:t>
      </w:r>
    </w:p>
    <w:p w14:paraId="499BC652" w14:textId="73F6AF94" w:rsidR="00BA7B5B" w:rsidRDefault="00BA7B5B" w:rsidP="00BA7B5B">
      <w:pPr>
        <w:pStyle w:val="ListParagraph"/>
        <w:numPr>
          <w:ilvl w:val="0"/>
          <w:numId w:val="1"/>
        </w:numPr>
      </w:pPr>
      <w:r>
        <w:t>E</w:t>
      </w:r>
      <w:r w:rsidR="00573574">
        <w:t xml:space="preserve">vidence-informed </w:t>
      </w:r>
      <w:r w:rsidR="005700F7">
        <w:t xml:space="preserve">content and instructional </w:t>
      </w:r>
      <w:proofErr w:type="gramStart"/>
      <w:r w:rsidR="005700F7">
        <w:t>methods</w:t>
      </w:r>
      <w:r>
        <w:t>;</w:t>
      </w:r>
      <w:proofErr w:type="gramEnd"/>
    </w:p>
    <w:p w14:paraId="0E05701B" w14:textId="7E10052F" w:rsidR="00BA7B5B" w:rsidRDefault="00BA7B5B" w:rsidP="00BA7B5B">
      <w:pPr>
        <w:pStyle w:val="ListParagraph"/>
        <w:numPr>
          <w:ilvl w:val="0"/>
          <w:numId w:val="1"/>
        </w:numPr>
      </w:pPr>
      <w:r>
        <w:t>D</w:t>
      </w:r>
      <w:r w:rsidR="00573574">
        <w:t xml:space="preserve">evelopmentally appropriate </w:t>
      </w:r>
      <w:r w:rsidR="008B1F0C">
        <w:t xml:space="preserve">content </w:t>
      </w:r>
      <w:r w:rsidR="00573574">
        <w:t xml:space="preserve">for the age and life stage of the </w:t>
      </w:r>
      <w:proofErr w:type="gramStart"/>
      <w:r w:rsidR="00573574">
        <w:t>participants</w:t>
      </w:r>
      <w:r>
        <w:t>;</w:t>
      </w:r>
      <w:proofErr w:type="gramEnd"/>
      <w:r w:rsidR="00573574">
        <w:t xml:space="preserve"> </w:t>
      </w:r>
    </w:p>
    <w:p w14:paraId="41E3BA22" w14:textId="77777777" w:rsidR="00E158BF" w:rsidRDefault="00BA7B5B" w:rsidP="00E158BF">
      <w:pPr>
        <w:pStyle w:val="ListParagraph"/>
        <w:numPr>
          <w:ilvl w:val="0"/>
          <w:numId w:val="1"/>
        </w:numPr>
      </w:pPr>
      <w:r>
        <w:t xml:space="preserve">Material for </w:t>
      </w:r>
      <w:r w:rsidR="00573574">
        <w:t xml:space="preserve">children and youth material </w:t>
      </w:r>
      <w:r>
        <w:t xml:space="preserve">that </w:t>
      </w:r>
      <w:r w:rsidR="00573574">
        <w:t>meets or exceeds the National Sex Education Standards Core Content and Skills, Grades K-</w:t>
      </w:r>
      <w:proofErr w:type="gramStart"/>
      <w:r w:rsidR="00573574">
        <w:t>12</w:t>
      </w:r>
      <w:r w:rsidR="00E158BF">
        <w:t>;</w:t>
      </w:r>
      <w:proofErr w:type="gramEnd"/>
    </w:p>
    <w:p w14:paraId="3CAD3818" w14:textId="77777777" w:rsidR="006F18F3" w:rsidRDefault="006F18F3" w:rsidP="00E158BF">
      <w:pPr>
        <w:pStyle w:val="ListParagraph"/>
        <w:numPr>
          <w:ilvl w:val="0"/>
          <w:numId w:val="1"/>
        </w:numPr>
      </w:pPr>
      <w:r>
        <w:t>C</w:t>
      </w:r>
      <w:r w:rsidR="00573574">
        <w:t xml:space="preserve">omprehensive and inclusive sexuality education. </w:t>
      </w:r>
    </w:p>
    <w:p w14:paraId="2D62688A" w14:textId="77777777" w:rsidR="006F18F3" w:rsidRDefault="006F18F3" w:rsidP="006F18F3"/>
    <w:p w14:paraId="045DFEAF" w14:textId="5C4DBD42" w:rsidR="005700F7" w:rsidRDefault="00573574" w:rsidP="006F18F3">
      <w:r>
        <w:t xml:space="preserve">The Grades K-1 and Grades 4-6 material is based on the </w:t>
      </w:r>
      <w:r w:rsidR="005700F7">
        <w:t xml:space="preserve">following values: </w:t>
      </w:r>
    </w:p>
    <w:p w14:paraId="77A9BCD8" w14:textId="77777777" w:rsidR="005700F7" w:rsidRDefault="005700F7" w:rsidP="006F18F3">
      <w:pPr>
        <w:pStyle w:val="ListParagraph"/>
        <w:numPr>
          <w:ilvl w:val="0"/>
          <w:numId w:val="3"/>
        </w:numPr>
      </w:pPr>
      <w:r>
        <w:t>R</w:t>
      </w:r>
      <w:r w:rsidR="00573574">
        <w:t>espect</w:t>
      </w:r>
    </w:p>
    <w:p w14:paraId="7D5CA41E" w14:textId="77777777" w:rsidR="00E158BF" w:rsidRDefault="005700F7" w:rsidP="006F18F3">
      <w:pPr>
        <w:pStyle w:val="ListParagraph"/>
        <w:numPr>
          <w:ilvl w:val="0"/>
          <w:numId w:val="3"/>
        </w:numPr>
      </w:pPr>
      <w:r>
        <w:t>R</w:t>
      </w:r>
      <w:r w:rsidR="00573574">
        <w:t>esponsibility</w:t>
      </w:r>
    </w:p>
    <w:p w14:paraId="44981DD7" w14:textId="3E84D5ED" w:rsidR="005700F7" w:rsidRDefault="00E158BF" w:rsidP="006F18F3">
      <w:pPr>
        <w:pStyle w:val="ListParagraph"/>
        <w:numPr>
          <w:ilvl w:val="0"/>
          <w:numId w:val="3"/>
        </w:numPr>
      </w:pPr>
      <w:r>
        <w:t>R</w:t>
      </w:r>
      <w:r w:rsidR="00573574">
        <w:t>elationship</w:t>
      </w:r>
    </w:p>
    <w:p w14:paraId="263E4B73" w14:textId="77777777" w:rsidR="00E158BF" w:rsidRDefault="00E158BF"/>
    <w:p w14:paraId="1FCD2A83" w14:textId="7693FC2D" w:rsidR="00E158BF" w:rsidRDefault="00E158BF">
      <w:r>
        <w:t xml:space="preserve">The </w:t>
      </w:r>
      <w:r w:rsidR="00573574">
        <w:t xml:space="preserve">Grades 7-9, Grades 10-12, Young Adult, Adult, and Older Adult programs are based on the </w:t>
      </w:r>
      <w:r>
        <w:t xml:space="preserve">following </w:t>
      </w:r>
      <w:r w:rsidR="00573574">
        <w:t>values</w:t>
      </w:r>
      <w:r>
        <w:t>:</w:t>
      </w:r>
    </w:p>
    <w:p w14:paraId="1B0AF29C" w14:textId="77777777" w:rsidR="00E158BF" w:rsidRDefault="00E158BF" w:rsidP="00E158BF">
      <w:pPr>
        <w:pStyle w:val="ListParagraph"/>
        <w:numPr>
          <w:ilvl w:val="0"/>
          <w:numId w:val="2"/>
        </w:numPr>
      </w:pPr>
      <w:r>
        <w:t>S</w:t>
      </w:r>
      <w:r w:rsidR="00573574">
        <w:t>elf-worth</w:t>
      </w:r>
    </w:p>
    <w:p w14:paraId="7C9B2BA5" w14:textId="77777777" w:rsidR="00E158BF" w:rsidRDefault="00E158BF" w:rsidP="00E158BF">
      <w:pPr>
        <w:pStyle w:val="ListParagraph"/>
        <w:numPr>
          <w:ilvl w:val="0"/>
          <w:numId w:val="2"/>
        </w:numPr>
      </w:pPr>
      <w:r>
        <w:t>R</w:t>
      </w:r>
      <w:r w:rsidR="00573574">
        <w:t>esponsibility</w:t>
      </w:r>
    </w:p>
    <w:p w14:paraId="21EDE8BA" w14:textId="77777777" w:rsidR="00E158BF" w:rsidRDefault="00E158BF" w:rsidP="00E158BF">
      <w:pPr>
        <w:pStyle w:val="ListParagraph"/>
        <w:numPr>
          <w:ilvl w:val="0"/>
          <w:numId w:val="2"/>
        </w:numPr>
      </w:pPr>
      <w:r>
        <w:t>S</w:t>
      </w:r>
      <w:r w:rsidR="00573574">
        <w:t>exual health</w:t>
      </w:r>
    </w:p>
    <w:p w14:paraId="00000007" w14:textId="1B502D26" w:rsidR="00B96F69" w:rsidRDefault="00E158BF" w:rsidP="00E158BF">
      <w:pPr>
        <w:pStyle w:val="ListParagraph"/>
        <w:numPr>
          <w:ilvl w:val="0"/>
          <w:numId w:val="2"/>
        </w:numPr>
      </w:pPr>
      <w:r>
        <w:t>J</w:t>
      </w:r>
      <w:r w:rsidR="00573574">
        <w:t>ustice &amp; inclusivity</w:t>
      </w:r>
    </w:p>
    <w:p w14:paraId="00000008" w14:textId="77777777" w:rsidR="00B96F69" w:rsidRDefault="00B96F69"/>
    <w:p w14:paraId="00000009" w14:textId="689E6756" w:rsidR="00B96F69" w:rsidRDefault="00573574">
      <w:r>
        <w:t>Our Whole Lives is appropriate for many settings, though it is most</w:t>
      </w:r>
      <w:r w:rsidR="00E22C42">
        <w:t xml:space="preserve"> </w:t>
      </w:r>
      <w:r>
        <w:t>often used in UUA and UCC congregations. The curriculum is experiential and interactive</w:t>
      </w:r>
      <w:r w:rsidR="00E22C42">
        <w:t>. Activities</w:t>
      </w:r>
      <w:r>
        <w:t xml:space="preserve"> foster critical thinking skills and informed decision-making. It is also fun and memorable. Years after completing an Our Whole Lives program, participants recall activities, conversation</w:t>
      </w:r>
      <w:r w:rsidR="00E22C42">
        <w:t>s</w:t>
      </w:r>
      <w:r>
        <w:t xml:space="preserve">, and the comfort of a </w:t>
      </w:r>
      <w:r w:rsidR="00E22C42">
        <w:t xml:space="preserve">supportive, welcoming </w:t>
      </w:r>
      <w:r>
        <w:t xml:space="preserve">space in which to learn about themselves and others. </w:t>
      </w:r>
    </w:p>
    <w:p w14:paraId="0000000B" w14:textId="77777777" w:rsidR="00B96F69" w:rsidRPr="00837E88" w:rsidRDefault="00573574">
      <w:pPr>
        <w:pStyle w:val="Heading4"/>
        <w:rPr>
          <w:b/>
          <w:bCs/>
        </w:rPr>
      </w:pPr>
      <w:bookmarkStart w:id="1" w:name="_ax7vn79jo9t3" w:colFirst="0" w:colLast="0"/>
      <w:bookmarkEnd w:id="1"/>
      <w:r w:rsidRPr="00837E88">
        <w:rPr>
          <w:b/>
          <w:bCs/>
        </w:rPr>
        <w:t xml:space="preserve">Trained Facilitators </w:t>
      </w:r>
    </w:p>
    <w:p w14:paraId="0000000C" w14:textId="34CB3692" w:rsidR="00B96F69" w:rsidRDefault="00573574">
      <w:r>
        <w:t xml:space="preserve">We strongly recommend that your program be co-facilitated by two or more adults (21 or over) who have successfully completed an Our Whole Lives Facilitator Training for the level(s) of the curriculum you are offering. </w:t>
      </w:r>
      <w:r w:rsidR="00E22C42">
        <w:t>Training</w:t>
      </w:r>
      <w:r w:rsidR="002C11C8">
        <w:t xml:space="preserve">s are listed on </w:t>
      </w:r>
      <w:r w:rsidR="001374CA">
        <w:t>calendars</w:t>
      </w:r>
      <w:r w:rsidR="002C11C8">
        <w:t xml:space="preserve"> </w:t>
      </w:r>
      <w:r w:rsidR="001374CA">
        <w:t xml:space="preserve">maintained </w:t>
      </w:r>
      <w:r w:rsidR="002C11C8">
        <w:t xml:space="preserve">by </w:t>
      </w:r>
      <w:r w:rsidR="00E22C42">
        <w:t>the UUA and the UCC</w:t>
      </w:r>
      <w:r w:rsidR="00B35D4D">
        <w:t xml:space="preserve">. These events </w:t>
      </w:r>
      <w:r>
        <w:t>address the curriculum content as well as facilitator boundaries, harm reduction, facilitation skills, and the role of parents and caregivers. Diversity of voice</w:t>
      </w:r>
      <w:r w:rsidR="00E22C42">
        <w:t>s</w:t>
      </w:r>
      <w:r>
        <w:t xml:space="preserve"> </w:t>
      </w:r>
      <w:r w:rsidR="00E22C42">
        <w:t xml:space="preserve">(age, racial/ethnic, gender, etc.) </w:t>
      </w:r>
      <w:r>
        <w:t xml:space="preserve">in facilitation </w:t>
      </w:r>
      <w:r w:rsidR="00E22C42">
        <w:t xml:space="preserve">pairs </w:t>
      </w:r>
      <w:r>
        <w:t>is preferred</w:t>
      </w:r>
      <w:r>
        <w:rPr>
          <w:rFonts w:ascii="Calibri" w:eastAsia="Calibri" w:hAnsi="Calibri" w:cs="Calibri"/>
        </w:rPr>
        <w:t xml:space="preserve">. </w:t>
      </w:r>
    </w:p>
    <w:p w14:paraId="201166E4" w14:textId="77777777" w:rsidR="00B35D4D" w:rsidRDefault="00B35D4D">
      <w:pPr>
        <w:rPr>
          <w:color w:val="666666"/>
          <w:sz w:val="24"/>
          <w:szCs w:val="24"/>
        </w:rPr>
      </w:pPr>
    </w:p>
    <w:p w14:paraId="12FB5C21" w14:textId="77777777" w:rsidR="00B35D4D" w:rsidRDefault="00B35D4D">
      <w:pPr>
        <w:rPr>
          <w:color w:val="666666"/>
          <w:sz w:val="24"/>
          <w:szCs w:val="24"/>
        </w:rPr>
      </w:pPr>
    </w:p>
    <w:p w14:paraId="2C66DE40" w14:textId="77777777" w:rsidR="00B35D4D" w:rsidRDefault="00B35D4D">
      <w:pPr>
        <w:rPr>
          <w:color w:val="666666"/>
          <w:sz w:val="24"/>
          <w:szCs w:val="24"/>
        </w:rPr>
      </w:pPr>
    </w:p>
    <w:p w14:paraId="0000000E" w14:textId="500A0B78" w:rsidR="00B96F69" w:rsidRPr="00837E88" w:rsidRDefault="00573574">
      <w:pPr>
        <w:rPr>
          <w:b/>
          <w:bCs/>
          <w:color w:val="666666"/>
          <w:sz w:val="24"/>
          <w:szCs w:val="24"/>
        </w:rPr>
      </w:pPr>
      <w:r w:rsidRPr="00837E88">
        <w:rPr>
          <w:b/>
          <w:bCs/>
          <w:color w:val="666666"/>
          <w:sz w:val="24"/>
          <w:szCs w:val="24"/>
        </w:rPr>
        <w:lastRenderedPageBreak/>
        <w:t>Parent Orientation for Participants Under Age 18</w:t>
      </w:r>
    </w:p>
    <w:p w14:paraId="0000000F" w14:textId="10D2B1B9" w:rsidR="00B96F69" w:rsidRDefault="00BF7E22">
      <w:r>
        <w:t xml:space="preserve">Curriculum </w:t>
      </w:r>
      <w:r w:rsidR="00B0516E">
        <w:t xml:space="preserve">for </w:t>
      </w:r>
      <w:r>
        <w:t xml:space="preserve">participants under age 18 </w:t>
      </w:r>
      <w:r w:rsidR="00573574">
        <w:t>include instructions for a parent orientation.</w:t>
      </w:r>
      <w:r w:rsidR="00E22C42">
        <w:t xml:space="preserve"> Th</w:t>
      </w:r>
      <w:r w:rsidR="000C093F">
        <w:t>is s</w:t>
      </w:r>
      <w:r w:rsidR="00573574">
        <w:t>ession</w:t>
      </w:r>
      <w:r w:rsidR="000C093F">
        <w:t xml:space="preserve"> </w:t>
      </w:r>
      <w:r w:rsidR="00573574">
        <w:t>introduces parents and caregivers to the curriculum and the co-facilitators. It also allows parents to receive answers to their questions. After</w:t>
      </w:r>
      <w:r w:rsidR="000C093F">
        <w:t>wards</w:t>
      </w:r>
      <w:r w:rsidR="00573574">
        <w:t xml:space="preserve">, </w:t>
      </w:r>
      <w:r w:rsidR="000C093F">
        <w:t xml:space="preserve">adults </w:t>
      </w:r>
      <w:r w:rsidR="00573574">
        <w:t>cho</w:t>
      </w:r>
      <w:r w:rsidR="000C093F">
        <w:t xml:space="preserve">ose </w:t>
      </w:r>
      <w:r w:rsidR="00573574">
        <w:t xml:space="preserve">whether to register their children in the program. If they opt-in, they must sign a permission slip.  </w:t>
      </w:r>
    </w:p>
    <w:p w14:paraId="00000010" w14:textId="77777777" w:rsidR="00B96F69" w:rsidRDefault="00B96F69"/>
    <w:p w14:paraId="00000014" w14:textId="77777777" w:rsidR="00B96F69" w:rsidRPr="00837E88" w:rsidRDefault="00573574">
      <w:pPr>
        <w:rPr>
          <w:b/>
          <w:bCs/>
        </w:rPr>
      </w:pPr>
      <w:r w:rsidRPr="00837E88">
        <w:rPr>
          <w:b/>
          <w:bCs/>
          <w:color w:val="666666"/>
          <w:sz w:val="24"/>
          <w:szCs w:val="24"/>
        </w:rPr>
        <w:t>Use of the Our Whole Lives Name</w:t>
      </w:r>
    </w:p>
    <w:p w14:paraId="00000015" w14:textId="5A6EA3F7" w:rsidR="00B96F69" w:rsidRDefault="00573574">
      <w:pPr>
        <w:pBdr>
          <w:top w:val="nil"/>
          <w:left w:val="nil"/>
          <w:bottom w:val="nil"/>
          <w:right w:val="nil"/>
          <w:between w:val="nil"/>
        </w:pBdr>
        <w:rPr>
          <w:sz w:val="21"/>
          <w:szCs w:val="21"/>
        </w:rPr>
      </w:pPr>
      <w:r>
        <w:t xml:space="preserve">When you offer an Our Whole Lives program as it was designed – </w:t>
      </w:r>
      <w:r w:rsidR="00E22C42">
        <w:t xml:space="preserve">including </w:t>
      </w:r>
      <w:proofErr w:type="gramStart"/>
      <w:r>
        <w:t>all of</w:t>
      </w:r>
      <w:proofErr w:type="gramEnd"/>
      <w:r>
        <w:t xml:space="preserve"> the workshops and </w:t>
      </w:r>
      <w:r w:rsidR="00E22C42">
        <w:t xml:space="preserve">implementing </w:t>
      </w:r>
      <w:r>
        <w:t xml:space="preserve">the content as written – you </w:t>
      </w:r>
      <w:r w:rsidR="009C01B6">
        <w:t xml:space="preserve">may </w:t>
      </w:r>
      <w:r>
        <w:t>promote it using the Our Whole Lives Sexuality Education name. If, however, you adapt or modify the content, you no longer have permission to use the name. You may mention in your marketing that you incorporate materials from the curricul</w:t>
      </w:r>
      <w:r w:rsidR="009C01B6">
        <w:t>um</w:t>
      </w:r>
      <w:r>
        <w:t xml:space="preserve">, but </w:t>
      </w:r>
      <w:r w:rsidR="00E22C42">
        <w:t>you may not</w:t>
      </w:r>
      <w:r>
        <w:t xml:space="preserve"> imply that you are offering an Our Whole Lives program. Our Whole Lives and Sexuality and Our Faith are recognized as belonging to the Unitarian Universalist Association and the United Church of Christ.  </w:t>
      </w:r>
    </w:p>
    <w:p w14:paraId="00000016" w14:textId="10A292BC" w:rsidR="00B96F69" w:rsidRPr="00837E88" w:rsidRDefault="00573574">
      <w:pPr>
        <w:pStyle w:val="Heading4"/>
        <w:rPr>
          <w:b/>
          <w:bCs/>
        </w:rPr>
      </w:pPr>
      <w:bookmarkStart w:id="2" w:name="_ojffuuf3js55" w:colFirst="0" w:colLast="0"/>
      <w:bookmarkEnd w:id="2"/>
      <w:r w:rsidRPr="00837E88">
        <w:rPr>
          <w:b/>
          <w:bCs/>
        </w:rPr>
        <w:t xml:space="preserve">Whole </w:t>
      </w:r>
      <w:r w:rsidR="00E22C42" w:rsidRPr="00837E88">
        <w:rPr>
          <w:b/>
          <w:bCs/>
        </w:rPr>
        <w:t>Congregation</w:t>
      </w:r>
      <w:r w:rsidRPr="00837E88">
        <w:rPr>
          <w:b/>
          <w:bCs/>
        </w:rPr>
        <w:t>/Organization Engagement and Support</w:t>
      </w:r>
    </w:p>
    <w:p w14:paraId="00000017" w14:textId="59EC10A2" w:rsidR="00B96F69" w:rsidRDefault="00573574">
      <w:r>
        <w:t xml:space="preserve">Our Whole Lives programs are most successful when they include the support of the wider church, congregations, or other organization in which they are offered. This </w:t>
      </w:r>
      <w:r w:rsidR="00E22C42">
        <w:t xml:space="preserve">can </w:t>
      </w:r>
      <w:r>
        <w:t xml:space="preserve">include </w:t>
      </w:r>
      <w:r w:rsidR="00E22C42">
        <w:t xml:space="preserve">approval/endorsement by a </w:t>
      </w:r>
      <w:r>
        <w:t xml:space="preserve">board or council, </w:t>
      </w:r>
      <w:r w:rsidR="00E22C42">
        <w:t xml:space="preserve">related </w:t>
      </w:r>
      <w:r>
        <w:t>educational opportunities for the congregation</w:t>
      </w:r>
      <w:r w:rsidR="00E22C42">
        <w:t>’s members</w:t>
      </w:r>
      <w:r>
        <w:t xml:space="preserve"> and/or staff, and sermons, prayers, or liturgy that reflect or intersect with topics covered in Our Whole Lives. </w:t>
      </w:r>
    </w:p>
    <w:p w14:paraId="00000018" w14:textId="77777777" w:rsidR="00B96F69" w:rsidRPr="00837E88" w:rsidRDefault="00573574">
      <w:pPr>
        <w:pStyle w:val="Heading4"/>
        <w:rPr>
          <w:b/>
          <w:bCs/>
        </w:rPr>
      </w:pPr>
      <w:bookmarkStart w:id="3" w:name="_m11oqzj31i4g" w:colFirst="0" w:colLast="0"/>
      <w:bookmarkEnd w:id="3"/>
      <w:r w:rsidRPr="00837E88">
        <w:rPr>
          <w:b/>
          <w:bCs/>
        </w:rPr>
        <w:t>Transparency</w:t>
      </w:r>
    </w:p>
    <w:p w14:paraId="1CD90C17" w14:textId="77777777" w:rsidR="00B60743" w:rsidRDefault="00573574" w:rsidP="002072EE">
      <w:r>
        <w:t>To promote trust and transparency, make copies of the curriculum available for review by parents and caregivers. The curriculum is</w:t>
      </w:r>
      <w:r w:rsidR="00AF3EBC">
        <w:t xml:space="preserve"> essentially </w:t>
      </w:r>
      <w:r>
        <w:t xml:space="preserve">a contract between you and parents and caregivers, stating what you will be teaching their children. </w:t>
      </w:r>
    </w:p>
    <w:p w14:paraId="784865D8" w14:textId="77777777" w:rsidR="0026719B" w:rsidRDefault="0026719B" w:rsidP="002072EE"/>
    <w:p w14:paraId="6FAD3D56" w14:textId="3F0D6F7D" w:rsidR="00BC6125" w:rsidRDefault="0026719B" w:rsidP="002072EE">
      <w:r>
        <w:t xml:space="preserve">Do not </w:t>
      </w:r>
      <w:r w:rsidR="00573574">
        <w:t xml:space="preserve">add, </w:t>
      </w:r>
      <w:proofErr w:type="gramStart"/>
      <w:r w:rsidR="00AF3EBC">
        <w:t>omit</w:t>
      </w:r>
      <w:proofErr w:type="gramEnd"/>
      <w:r w:rsidR="00573574">
        <w:t xml:space="preserve"> or significantly modify</w:t>
      </w:r>
      <w:r>
        <w:t xml:space="preserve"> the curriculum </w:t>
      </w:r>
      <w:r w:rsidR="005E7DC2">
        <w:t>or the ways it is designed to be presented</w:t>
      </w:r>
      <w:r w:rsidR="00573574">
        <w:t xml:space="preserve">. </w:t>
      </w:r>
      <w:r>
        <w:t>Such a</w:t>
      </w:r>
      <w:r w:rsidR="00573574">
        <w:t xml:space="preserve">daptations </w:t>
      </w:r>
      <w:r w:rsidR="002072EE">
        <w:t>break</w:t>
      </w:r>
      <w:r w:rsidR="00573574">
        <w:t xml:space="preserve"> the contract you have </w:t>
      </w:r>
      <w:r w:rsidR="005E7DC2">
        <w:t xml:space="preserve">with </w:t>
      </w:r>
      <w:r w:rsidR="00573574">
        <w:t xml:space="preserve">parents and caregivers </w:t>
      </w:r>
      <w:r w:rsidR="005E7DC2">
        <w:t xml:space="preserve">about </w:t>
      </w:r>
      <w:r w:rsidR="00573574">
        <w:t xml:space="preserve">what you will teach. </w:t>
      </w:r>
      <w:r w:rsidR="001F5999">
        <w:t xml:space="preserve">You </w:t>
      </w:r>
      <w:r w:rsidR="004B67DA">
        <w:t>may make the following modifications</w:t>
      </w:r>
      <w:r w:rsidR="00BC6125">
        <w:t>:</w:t>
      </w:r>
    </w:p>
    <w:p w14:paraId="648E0164" w14:textId="64B95F13" w:rsidR="00BC6125" w:rsidRDefault="004B67DA" w:rsidP="004B67DA">
      <w:pPr>
        <w:pStyle w:val="ListParagraph"/>
        <w:numPr>
          <w:ilvl w:val="0"/>
          <w:numId w:val="4"/>
        </w:numPr>
      </w:pPr>
      <w:r>
        <w:t>U</w:t>
      </w:r>
      <w:r w:rsidR="00573574">
        <w:t>pdat</w:t>
      </w:r>
      <w:r w:rsidR="00BC6125">
        <w:t>e</w:t>
      </w:r>
      <w:r w:rsidR="00573574">
        <w:t xml:space="preserve"> language about identities to respect and include members in your group or congregation/</w:t>
      </w:r>
      <w:proofErr w:type="gramStart"/>
      <w:r w:rsidR="00573574">
        <w:t>organization</w:t>
      </w:r>
      <w:r w:rsidR="00BC6125">
        <w:t>;</w:t>
      </w:r>
      <w:proofErr w:type="gramEnd"/>
      <w:r w:rsidR="00BC6125">
        <w:t xml:space="preserve"> </w:t>
      </w:r>
    </w:p>
    <w:p w14:paraId="0000001A" w14:textId="16E90C4C" w:rsidR="00B96F69" w:rsidRDefault="004B67DA" w:rsidP="004B67DA">
      <w:pPr>
        <w:pStyle w:val="ListParagraph"/>
        <w:numPr>
          <w:ilvl w:val="0"/>
          <w:numId w:val="4"/>
        </w:numPr>
      </w:pPr>
      <w:r>
        <w:t>U</w:t>
      </w:r>
      <w:r w:rsidR="00573574">
        <w:t>pdat</w:t>
      </w:r>
      <w:r w:rsidR="00BC6125">
        <w:t>e</w:t>
      </w:r>
      <w:r w:rsidR="00573574">
        <w:t xml:space="preserve"> </w:t>
      </w:r>
      <w:r w:rsidR="001F5999">
        <w:t xml:space="preserve">factual </w:t>
      </w:r>
      <w:r w:rsidR="00573574">
        <w:t>statements</w:t>
      </w:r>
      <w:r w:rsidR="002072EE">
        <w:t>,</w:t>
      </w:r>
      <w:r w:rsidR="00573574">
        <w:t xml:space="preserve"> such as </w:t>
      </w:r>
      <w:r w:rsidR="002072EE">
        <w:t xml:space="preserve">information about </w:t>
      </w:r>
      <w:r w:rsidR="00573574">
        <w:t>contraceptive methods or sexually transmitted infections.</w:t>
      </w:r>
    </w:p>
    <w:p w14:paraId="0000001B" w14:textId="77777777" w:rsidR="00B96F69" w:rsidRPr="00837E88" w:rsidRDefault="00573574">
      <w:pPr>
        <w:pStyle w:val="Heading4"/>
        <w:rPr>
          <w:b/>
          <w:bCs/>
        </w:rPr>
      </w:pPr>
      <w:bookmarkStart w:id="4" w:name="_y3if2y9bfnbu" w:colFirst="0" w:colLast="0"/>
      <w:bookmarkEnd w:id="4"/>
      <w:r w:rsidRPr="00837E88">
        <w:rPr>
          <w:b/>
          <w:bCs/>
        </w:rPr>
        <w:t>Ensuring Developmentally Appropriate Sexuality Education</w:t>
      </w:r>
    </w:p>
    <w:p w14:paraId="5B8C437C" w14:textId="2334FC1A" w:rsidR="00C712A0" w:rsidRDefault="00573574">
      <w:r>
        <w:t>Each level of Our Whole Lives meet</w:t>
      </w:r>
      <w:r w:rsidR="00AF12B3">
        <w:t>s</w:t>
      </w:r>
      <w:r>
        <w:t xml:space="preserve"> or exceed</w:t>
      </w:r>
      <w:r w:rsidR="00AF12B3">
        <w:t>s</w:t>
      </w:r>
      <w:r>
        <w:t xml:space="preserve"> the National Sex Education Standards Core Content and Skills, Grades K-12; therefore, </w:t>
      </w:r>
      <w:proofErr w:type="gramStart"/>
      <w:r>
        <w:t>in order for</w:t>
      </w:r>
      <w:proofErr w:type="gramEnd"/>
      <w:r>
        <w:t xml:space="preserve"> your program to be developmentally appropriate, you must use it with participants at the ages for which it was written. </w:t>
      </w:r>
    </w:p>
    <w:p w14:paraId="0000001E" w14:textId="7AC328F3" w:rsidR="00B96F69" w:rsidRDefault="00AF12B3">
      <w:r>
        <w:rPr>
          <w:b/>
        </w:rPr>
        <w:t xml:space="preserve">Do not </w:t>
      </w:r>
      <w:r w:rsidR="00573574">
        <w:rPr>
          <w:b/>
        </w:rPr>
        <w:t>allow children to enroll in a program for older participants</w:t>
      </w:r>
      <w:r w:rsidR="00573574">
        <w:t xml:space="preserve"> (</w:t>
      </w:r>
      <w:r>
        <w:t>e.g.</w:t>
      </w:r>
      <w:r w:rsidR="00573574">
        <w:t xml:space="preserve">, </w:t>
      </w:r>
      <w:r w:rsidR="00C212B1">
        <w:t xml:space="preserve">do not </w:t>
      </w:r>
      <w:r w:rsidR="002C3EAF">
        <w:t xml:space="preserve">enroll </w:t>
      </w:r>
      <w:r w:rsidR="00573574">
        <w:t xml:space="preserve">6th graders in a program </w:t>
      </w:r>
      <w:r w:rsidR="002C3EAF">
        <w:t xml:space="preserve">for </w:t>
      </w:r>
      <w:r w:rsidR="00C212B1">
        <w:t>7</w:t>
      </w:r>
      <w:r w:rsidR="00C212B1" w:rsidRPr="00C63367">
        <w:rPr>
          <w:vertAlign w:val="superscript"/>
        </w:rPr>
        <w:t>th</w:t>
      </w:r>
      <w:r w:rsidR="00C212B1">
        <w:t>-9</w:t>
      </w:r>
      <w:r w:rsidR="00C212B1" w:rsidRPr="00C63367">
        <w:rPr>
          <w:vertAlign w:val="superscript"/>
        </w:rPr>
        <w:t>th</w:t>
      </w:r>
      <w:r w:rsidR="00C212B1">
        <w:t xml:space="preserve"> graders</w:t>
      </w:r>
      <w:r w:rsidR="00EE073B">
        <w:t>)</w:t>
      </w:r>
      <w:r w:rsidR="002C3EAF">
        <w:t>. Y</w:t>
      </w:r>
      <w:r w:rsidR="00C212B1">
        <w:t xml:space="preserve">ou may </w:t>
      </w:r>
      <w:r w:rsidR="00573574">
        <w:t xml:space="preserve">allow children </w:t>
      </w:r>
      <w:r w:rsidR="00EE073B">
        <w:t xml:space="preserve">slightly </w:t>
      </w:r>
      <w:r w:rsidR="00573574">
        <w:t xml:space="preserve">older than the stated age range </w:t>
      </w:r>
      <w:r w:rsidR="00C63367">
        <w:t xml:space="preserve">to join a younger cohort </w:t>
      </w:r>
      <w:r w:rsidR="00573574">
        <w:t>(</w:t>
      </w:r>
      <w:r w:rsidR="00C63367">
        <w:t>e.g., a 2</w:t>
      </w:r>
      <w:r w:rsidR="00C63367" w:rsidRPr="00C63367">
        <w:rPr>
          <w:vertAlign w:val="superscript"/>
        </w:rPr>
        <w:t>nd</w:t>
      </w:r>
      <w:r w:rsidR="00C63367">
        <w:t xml:space="preserve"> grader could </w:t>
      </w:r>
      <w:r w:rsidR="00837E88">
        <w:t xml:space="preserve">enroll </w:t>
      </w:r>
      <w:r w:rsidR="00573574">
        <w:t xml:space="preserve">in a program </w:t>
      </w:r>
      <w:r w:rsidR="00C63367">
        <w:t xml:space="preserve">for grades </w:t>
      </w:r>
      <w:r w:rsidR="00573574">
        <w:t>K-1).</w:t>
      </w:r>
      <w:r w:rsidR="00FD31F0">
        <w:t xml:space="preserve"> If you have questions</w:t>
      </w:r>
      <w:r w:rsidR="00FF5C53">
        <w:t xml:space="preserve"> about this recommendation</w:t>
      </w:r>
      <w:r w:rsidR="00FD31F0">
        <w:t xml:space="preserve">, </w:t>
      </w:r>
      <w:r w:rsidR="00B0600B">
        <w:t xml:space="preserve">please contact </w:t>
      </w:r>
      <w:hyperlink r:id="rId5" w:history="1">
        <w:r w:rsidR="00B0600B" w:rsidRPr="00FF5C53">
          <w:rPr>
            <w:rStyle w:val="Hyperlink"/>
            <w:color w:val="000000" w:themeColor="text1"/>
            <w:u w:val="none"/>
          </w:rPr>
          <w:t>OWL@uua.org</w:t>
        </w:r>
      </w:hyperlink>
      <w:r w:rsidR="00B0600B">
        <w:t xml:space="preserve"> or </w:t>
      </w:r>
      <w:hyperlink r:id="rId6" w:history="1">
        <w:r w:rsidR="00C63367" w:rsidRPr="004D6103">
          <w:rPr>
            <w:rStyle w:val="Hyperlink"/>
            <w:color w:val="auto"/>
            <w:u w:val="none"/>
          </w:rPr>
          <w:t>OWL@ucc.org</w:t>
        </w:r>
      </w:hyperlink>
      <w:r w:rsidR="004D6103" w:rsidRPr="004D6103">
        <w:t>.</w:t>
      </w:r>
      <w:r w:rsidR="00C63367" w:rsidRPr="004D6103">
        <w:t xml:space="preserve">  </w:t>
      </w:r>
    </w:p>
    <w:sectPr w:rsidR="00B96F69" w:rsidSect="000E7A87">
      <w:pgSz w:w="12240" w:h="15840"/>
      <w:pgMar w:top="1440"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0969"/>
    <w:multiLevelType w:val="hybridMultilevel"/>
    <w:tmpl w:val="5124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371A4"/>
    <w:multiLevelType w:val="hybridMultilevel"/>
    <w:tmpl w:val="FD76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F629C"/>
    <w:multiLevelType w:val="hybridMultilevel"/>
    <w:tmpl w:val="7FFA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37D31"/>
    <w:multiLevelType w:val="hybridMultilevel"/>
    <w:tmpl w:val="122E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60">
    <w:abstractNumId w:val="1"/>
  </w:num>
  <w:num w:numId="2" w16cid:durableId="1635790363">
    <w:abstractNumId w:val="2"/>
  </w:num>
  <w:num w:numId="3" w16cid:durableId="1046680987">
    <w:abstractNumId w:val="3"/>
  </w:num>
  <w:num w:numId="4" w16cid:durableId="589848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69"/>
    <w:rsid w:val="000C093F"/>
    <w:rsid w:val="000D1098"/>
    <w:rsid w:val="000E7A87"/>
    <w:rsid w:val="001374CA"/>
    <w:rsid w:val="001F5999"/>
    <w:rsid w:val="002072EE"/>
    <w:rsid w:val="0026719B"/>
    <w:rsid w:val="002C11C8"/>
    <w:rsid w:val="002C3EAF"/>
    <w:rsid w:val="003F05E9"/>
    <w:rsid w:val="00404178"/>
    <w:rsid w:val="004B67DA"/>
    <w:rsid w:val="004D6103"/>
    <w:rsid w:val="005700F7"/>
    <w:rsid w:val="00573574"/>
    <w:rsid w:val="005E7DC2"/>
    <w:rsid w:val="00611CB1"/>
    <w:rsid w:val="006F18F3"/>
    <w:rsid w:val="00837E88"/>
    <w:rsid w:val="00841433"/>
    <w:rsid w:val="008B1F0C"/>
    <w:rsid w:val="009C01B6"/>
    <w:rsid w:val="00A86583"/>
    <w:rsid w:val="00AB3A3A"/>
    <w:rsid w:val="00AF12B3"/>
    <w:rsid w:val="00AF3EBC"/>
    <w:rsid w:val="00AF51FF"/>
    <w:rsid w:val="00B0516E"/>
    <w:rsid w:val="00B0600B"/>
    <w:rsid w:val="00B35D4D"/>
    <w:rsid w:val="00B60743"/>
    <w:rsid w:val="00B96F69"/>
    <w:rsid w:val="00BA7B5B"/>
    <w:rsid w:val="00BC6125"/>
    <w:rsid w:val="00BF7E22"/>
    <w:rsid w:val="00C212B1"/>
    <w:rsid w:val="00C4743B"/>
    <w:rsid w:val="00C63367"/>
    <w:rsid w:val="00C712A0"/>
    <w:rsid w:val="00D56EC8"/>
    <w:rsid w:val="00E158BF"/>
    <w:rsid w:val="00E22C42"/>
    <w:rsid w:val="00ED319A"/>
    <w:rsid w:val="00EE073B"/>
    <w:rsid w:val="00FB0683"/>
    <w:rsid w:val="00FC15DD"/>
    <w:rsid w:val="00FD31F0"/>
    <w:rsid w:val="00FF5C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B68D"/>
  <w15:docId w15:val="{F47FD0BF-D3F5-4877-AAF0-960EF2DC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A86583"/>
    <w:rPr>
      <w:sz w:val="16"/>
      <w:szCs w:val="16"/>
    </w:rPr>
  </w:style>
  <w:style w:type="paragraph" w:styleId="CommentText">
    <w:name w:val="annotation text"/>
    <w:basedOn w:val="Normal"/>
    <w:link w:val="CommentTextChar"/>
    <w:uiPriority w:val="99"/>
    <w:semiHidden/>
    <w:unhideWhenUsed/>
    <w:rsid w:val="00A86583"/>
    <w:pPr>
      <w:spacing w:line="240" w:lineRule="auto"/>
    </w:pPr>
    <w:rPr>
      <w:sz w:val="20"/>
      <w:szCs w:val="20"/>
    </w:rPr>
  </w:style>
  <w:style w:type="character" w:customStyle="1" w:styleId="CommentTextChar">
    <w:name w:val="Comment Text Char"/>
    <w:basedOn w:val="DefaultParagraphFont"/>
    <w:link w:val="CommentText"/>
    <w:uiPriority w:val="99"/>
    <w:semiHidden/>
    <w:rsid w:val="00A86583"/>
    <w:rPr>
      <w:sz w:val="20"/>
      <w:szCs w:val="20"/>
    </w:rPr>
  </w:style>
  <w:style w:type="paragraph" w:styleId="CommentSubject">
    <w:name w:val="annotation subject"/>
    <w:basedOn w:val="CommentText"/>
    <w:next w:val="CommentText"/>
    <w:link w:val="CommentSubjectChar"/>
    <w:uiPriority w:val="99"/>
    <w:semiHidden/>
    <w:unhideWhenUsed/>
    <w:rsid w:val="00A86583"/>
    <w:rPr>
      <w:b/>
      <w:bCs/>
    </w:rPr>
  </w:style>
  <w:style w:type="character" w:customStyle="1" w:styleId="CommentSubjectChar">
    <w:name w:val="Comment Subject Char"/>
    <w:basedOn w:val="CommentTextChar"/>
    <w:link w:val="CommentSubject"/>
    <w:uiPriority w:val="99"/>
    <w:semiHidden/>
    <w:rsid w:val="00A86583"/>
    <w:rPr>
      <w:b/>
      <w:bCs/>
      <w:sz w:val="20"/>
      <w:szCs w:val="20"/>
    </w:rPr>
  </w:style>
  <w:style w:type="character" w:styleId="Hyperlink">
    <w:name w:val="Hyperlink"/>
    <w:basedOn w:val="DefaultParagraphFont"/>
    <w:uiPriority w:val="99"/>
    <w:unhideWhenUsed/>
    <w:rsid w:val="00B0600B"/>
    <w:rPr>
      <w:color w:val="0000FF" w:themeColor="hyperlink"/>
      <w:u w:val="single"/>
    </w:rPr>
  </w:style>
  <w:style w:type="character" w:styleId="UnresolvedMention">
    <w:name w:val="Unresolved Mention"/>
    <w:basedOn w:val="DefaultParagraphFont"/>
    <w:uiPriority w:val="99"/>
    <w:semiHidden/>
    <w:unhideWhenUsed/>
    <w:rsid w:val="00B0600B"/>
    <w:rPr>
      <w:color w:val="605E5C"/>
      <w:shd w:val="clear" w:color="auto" w:fill="E1DFDD"/>
    </w:rPr>
  </w:style>
  <w:style w:type="paragraph" w:styleId="ListParagraph">
    <w:name w:val="List Paragraph"/>
    <w:basedOn w:val="Normal"/>
    <w:uiPriority w:val="34"/>
    <w:qFormat/>
    <w:rsid w:val="00BA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WL@ucc.org" TargetMode="External"/><Relationship Id="rId5" Type="http://schemas.openxmlformats.org/officeDocument/2006/relationships/hyperlink" Target="mailto:OWL@uu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4368</Characters>
  <Application>Microsoft Office Word</Application>
  <DocSecurity>0</DocSecurity>
  <Lines>85</Lines>
  <Paragraphs>54</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Davis</dc:creator>
  <cp:lastModifiedBy>Amy Johnson's Laptop</cp:lastModifiedBy>
  <cp:revision>2</cp:revision>
  <dcterms:created xsi:type="dcterms:W3CDTF">2022-04-07T00:05:00Z</dcterms:created>
  <dcterms:modified xsi:type="dcterms:W3CDTF">2022-04-07T00:05:00Z</dcterms:modified>
</cp:coreProperties>
</file>